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01" w:rsidRPr="00070801" w:rsidRDefault="00070801" w:rsidP="00065CAB">
      <w:pPr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</w:pPr>
      <w:r w:rsidRPr="00070801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Що таке раннє втручання і навіщо воно потрібне</w:t>
      </w:r>
    </w:p>
    <w:p w:rsidR="00070801" w:rsidRPr="00070801" w:rsidRDefault="00070801" w:rsidP="00070801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“Там, </w:t>
      </w:r>
      <w:proofErr w:type="gram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на</w:t>
      </w:r>
      <w:proofErr w:type="gram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самому початку, коли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говорять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про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діагноз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просто руйнуєшся. Не знаю, як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, але я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виходила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вечорами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з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будинку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просто на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вулицю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й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ридала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щовечора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Це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в мене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був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ритуал.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Удома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не могла,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діти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…, (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син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)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відразу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брав</w:t>
      </w:r>
      <w:proofErr w:type="gram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всі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мої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емоції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. Я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ридаю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–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він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теж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. Я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злюся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–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він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теж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. Я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усміхаюся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–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він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теж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.</w:t>
      </w:r>
    </w:p>
    <w:p w:rsidR="00070801" w:rsidRPr="00070801" w:rsidRDefault="00070801" w:rsidP="00070801">
      <w:pPr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Для того,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щоби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почати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вилазити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з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ями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“яка я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нещасна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” і “Боже, як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моїй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дитині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погано”,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знадобилося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–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ні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, не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р</w:t>
      </w:r>
      <w:proofErr w:type="gram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ік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–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більше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5-ти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років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.</w:t>
      </w:r>
    </w:p>
    <w:p w:rsidR="00070801" w:rsidRPr="00070801" w:rsidRDefault="00070801" w:rsidP="00070801">
      <w:pPr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Я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поступово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виходила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зі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стану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жертви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”</w:t>
      </w:r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, </w:t>
      </w:r>
      <w:r w:rsidRPr="00070801">
        <w:rPr>
          <w:rFonts w:ascii="Times New Roman" w:eastAsia="Times New Roman" w:hAnsi="Times New Roman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–</w:t>
      </w:r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 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пише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своєму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пості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у ФБ одна з мам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з аутизмом,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звертаючись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до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інших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батьків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із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закликом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 </w:t>
      </w:r>
      <w:r w:rsidRPr="00070801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“У </w:t>
      </w:r>
      <w:proofErr w:type="spellStart"/>
      <w:r w:rsidRPr="00070801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подальшому</w:t>
      </w:r>
      <w:proofErr w:type="spellEnd"/>
      <w:r w:rsidRPr="00070801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буде </w:t>
      </w:r>
      <w:proofErr w:type="spellStart"/>
      <w:r w:rsidRPr="00070801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легше</w:t>
      </w:r>
      <w:proofErr w:type="spellEnd"/>
      <w:r w:rsidRPr="00070801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!”</w:t>
      </w:r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.</w:t>
      </w:r>
    </w:p>
    <w:p w:rsidR="00070801" w:rsidRPr="00070801" w:rsidRDefault="00070801" w:rsidP="00070801">
      <w:pPr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Чи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не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найбільшою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прикрістю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, “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тривожним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дзвіночком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” 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цих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рядках для будь-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якого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фахівця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який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працює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з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дітьми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, є слова про 5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років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які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знадобилися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цій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мамі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щоби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“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вийти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зі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 стану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жертви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”.</w:t>
      </w:r>
    </w:p>
    <w:p w:rsidR="00070801" w:rsidRPr="00070801" w:rsidRDefault="00070801" w:rsidP="00070801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Адже кожен, хто знайомий із законами розвитку дитини, її формування як особистості, хоча би базовими засадами нейропсихології та й психології загалом, чудово розуміє, що перші роки життя людини відіграють не просто абияку, а визначальну роль для того, яким буде все її життя.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Навіть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якщо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нема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є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медичного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діагнозу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саме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перших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її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життя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того,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якими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були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стосунки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 мамою, татом, родиною,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було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оточення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залежить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яка буде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особистість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буде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її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життя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513188" w:rsidRPr="00513188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випадку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коли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є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порушення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або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є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загроза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їх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появи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час є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ще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більш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коштовним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Саме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того,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щоби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не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лише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такі діти, але й родини загалом якомога швидше отримали фахову допомогу</w:t>
      </w:r>
      <w:bookmarkStart w:id="0" w:name="_GoBack"/>
      <w:bookmarkEnd w:id="0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 </w:t>
      </w:r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ідтримку, і створена послуга раннього втручання.</w:t>
      </w:r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Допомогти дитині з особливостями розвитку адаптуватися й поліпшити якість життя всієї сім’ї – основне завдання фахівців раннього втручання.</w:t>
      </w:r>
    </w:p>
    <w:p w:rsidR="00070801" w:rsidRPr="00070801" w:rsidRDefault="00070801" w:rsidP="00513188">
      <w:pPr>
        <w:spacing w:after="0" w:line="240" w:lineRule="auto"/>
        <w:ind w:left="900" w:right="1350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ЩО ТАКЕ РАННЄ ВТРУЧАННЯ</w:t>
      </w:r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val="uk-UA" w:eastAsia="ru-RU"/>
        </w:rPr>
        <w:t>Раннє втручання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– це міждисциплінарна сімейноцентрована система допомоги дітям раннього віку (від народження до 3-х років) із порушеннями розвитку та дітям груп біологічного й соціального ризику, спрямована на покращення розвитку дитини та підвищення якості життя родини.</w:t>
      </w:r>
    </w:p>
    <w:p w:rsidR="00070801" w:rsidRPr="00070801" w:rsidRDefault="00070801" w:rsidP="00513188">
      <w:pPr>
        <w:spacing w:after="375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Раннє втручання (РВ) надає свої послуги насамперед дітям перших років життя, оскільки раннє виявлення біологічних та соціальних чинників ризику щодо порушення розвитку дитини дає можливість своєчасно почати інтенсивну допомогу в ранньому віці, 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lastRenderedPageBreak/>
        <w:t>коли розвиток дитини особливо піддається впливу і є можливість запобігати появі обмежень як у функціонуванні сім’ї, так і в фізичному та психосоціальному розвитку дитини.</w:t>
      </w:r>
    </w:p>
    <w:p w:rsidR="00070801" w:rsidRPr="00070801" w:rsidRDefault="00070801" w:rsidP="00513188">
      <w:pPr>
        <w:spacing w:after="0" w:line="240" w:lineRule="auto"/>
        <w:ind w:left="900" w:right="1350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Причини </w:t>
      </w:r>
      <w:proofErr w:type="spellStart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загрози</w:t>
      </w:r>
      <w:proofErr w:type="spellEnd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ізними</w:t>
      </w:r>
      <w:proofErr w:type="spellEnd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:</w:t>
      </w:r>
    </w:p>
    <w:p w:rsidR="00070801" w:rsidRPr="00070801" w:rsidRDefault="00070801" w:rsidP="005131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уже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встановлений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медичний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діагноз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070801" w:rsidRPr="00070801" w:rsidRDefault="00070801" w:rsidP="005131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несприятливі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перинатальні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чинники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наприклад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недоношеність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низька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маса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proofErr w:type="gram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ісля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народження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асфіксія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штучна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вентиляція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легень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тощо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);</w:t>
      </w:r>
    </w:p>
    <w:p w:rsidR="00070801" w:rsidRPr="00070801" w:rsidRDefault="00070801" w:rsidP="005131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неблагополучні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зовнішні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обставини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розвитку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70801" w:rsidRPr="00070801" w:rsidRDefault="00070801" w:rsidP="00513188">
      <w:pPr>
        <w:spacing w:after="375" w:line="240" w:lineRule="auto"/>
        <w:ind w:right="135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Якась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частина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або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й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більшість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потенційних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клієнтів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не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матимуть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майбутньому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інвалідності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ймовірно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швидко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залишать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програму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дехто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отримає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реабілітаційну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послугу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якомога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більш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ранньому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віці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070801" w:rsidRPr="00070801" w:rsidRDefault="00070801" w:rsidP="00513188">
      <w:pPr>
        <w:spacing w:after="0" w:line="240" w:lineRule="auto"/>
        <w:ind w:left="900" w:right="1350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ЯК ПРАЦЮЄ РАННЄ ВТРУЧАННЯ</w:t>
      </w:r>
    </w:p>
    <w:p w:rsidR="00513188" w:rsidRPr="00513188" w:rsidRDefault="00070801" w:rsidP="00513188">
      <w:pPr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Враховуючи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що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розвивається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впливом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навколишнього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середовища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головним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принципом РВ є принцип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сімейноцентрованої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послуги. </w:t>
      </w:r>
    </w:p>
    <w:p w:rsidR="00070801" w:rsidRPr="00070801" w:rsidRDefault="00070801" w:rsidP="00513188">
      <w:pPr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Клієнтом</w:t>
      </w:r>
      <w:proofErr w:type="spellEnd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є вся </w:t>
      </w:r>
      <w:proofErr w:type="spellStart"/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сім’я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 як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цілість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голістичний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ідхід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) і як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соціально-комунікативна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система.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Батьків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або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оп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ікунів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)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навчають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як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прийняти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особливості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створити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умови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що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максимально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сприятимуть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її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070801" w:rsidRPr="00070801" w:rsidRDefault="00070801" w:rsidP="00513188">
      <w:pPr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“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Ідея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в тому,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поруч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працювати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, але й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змінювати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щоденне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всієї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сім’ї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допомагати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зробити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простішим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щоби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техн</w:t>
      </w:r>
      <w:proofErr w:type="gram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іки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й методики,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розвивають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природний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спосіб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впліталися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їхнє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”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 </w:t>
      </w:r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–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proofErr w:type="spellStart"/>
      <w:r w:rsidRPr="000708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7080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"http://rvua.com.ua/usluga-rannego-vmeshatelstva-komu-ona-nuzhna-y-gde-ee-yskat/" \t "_blank" </w:instrText>
      </w:r>
      <w:r w:rsidRPr="000708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708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пояснює</w:t>
      </w:r>
      <w:proofErr w:type="spellEnd"/>
      <w:r w:rsidRPr="000708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708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виконавча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директорка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“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Інституту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раннього втручання” Ганна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Кукурудза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070801" w:rsidRPr="00070801" w:rsidRDefault="00070801" w:rsidP="0007080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програмі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РВ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допускається</w:t>
      </w:r>
      <w:proofErr w:type="spellEnd"/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й робота з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дітьми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старшими 3-х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особливо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якщо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сім’я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перед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не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отримували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відповідних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послуг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Важливо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щоби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процеси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навчання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впливу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розвиток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були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сталими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отже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0708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ru-RU"/>
        </w:rPr>
        <w:t>–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логічним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необхідним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є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перехід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із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раннього втручання до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наступної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“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освітньої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ланки”,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наприклад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дошкільного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навчального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закладу,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українських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реаліях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подекуди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приймають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дітей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із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4-х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рокі</w:t>
      </w:r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</w:t>
      </w:r>
      <w:proofErr w:type="spellEnd"/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Ідеєю раннього втручання є якомога більш раннє обстеження дитини командою спеціалістів різного профілю (лікарем,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реабілітологом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, дитячим психологом, педагогом-дефектологом, логопедом, іншими спеціалістами за потребою) і відповідна робота щодо ранньої реабілітації дитини та наснаження (англ.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empowerment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) сім’ї.</w:t>
      </w:r>
      <w:proofErr w:type="gramEnd"/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Проводиться оцінювання розвитку рухових, мовних, комунікативно-емоційних та сенсорних здібностей, з’ясовуються 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lastRenderedPageBreak/>
        <w:t xml:space="preserve">особливості розвитку ігрової діяльності, її відповідності віковим етапам та індивідуальними можливостям дитини. </w:t>
      </w: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Через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опитування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збирається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інформація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про сон та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годування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гі</w:t>
      </w:r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ієнічні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процедури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особливості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її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взаємодії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 батьками,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з’ясовується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запит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батьків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щодо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виявлених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проблем.</w:t>
      </w:r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Висновок та план втручання формуються лише після спільного обговорення спеціалістів між собою та з батьками дитини і складається як з оцінки рівня функціональної організації поведінки дитини, так і з можливостей батьків щодо побудови дитячо-батьківських відносин.</w:t>
      </w:r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наступному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етапі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залежно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ідної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проблеми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виділяється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певний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спеціаліст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розпочинає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роботу з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дитиною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Тоді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він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же (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або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інша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особа,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наприклад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“координатор /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адм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іністратор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послуги”,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залежно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організації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роботи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команди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раннього втручання)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здійснює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подальшу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координацію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роботи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 родиною,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роботи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команди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спеціалістів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реалізують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індивідуальний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план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допомоги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й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сім’ї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її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виховують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513188" w:rsidRDefault="00513188" w:rsidP="00513188">
      <w:pPr>
        <w:spacing w:after="525" w:line="240" w:lineRule="auto"/>
        <w:ind w:left="900" w:right="1350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</w:p>
    <w:p w:rsidR="00513188" w:rsidRDefault="00070801" w:rsidP="00513188">
      <w:pPr>
        <w:spacing w:after="525" w:line="240" w:lineRule="auto"/>
        <w:ind w:left="900" w:right="1350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ХТО ВИЗНАЧАЄ, ЧИ ПОТРІБНА ПОСЛУГА РАННЬОГО ВТРУЧАННЯ</w:t>
      </w:r>
    </w:p>
    <w:p w:rsidR="00070801" w:rsidRPr="00070801" w:rsidRDefault="00070801" w:rsidP="00513188">
      <w:pPr>
        <w:spacing w:after="0" w:line="240" w:lineRule="auto"/>
        <w:ind w:right="1350"/>
        <w:jc w:val="both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Умови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входу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сім’ї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послугу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можуть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ізними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Будь-яка послуга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надається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бажанням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батьків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Послуга раннього втручання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орієнтована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будь-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нозології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Як ми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вже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знаємо</w:t>
      </w:r>
      <w:proofErr w:type="spellEnd"/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є й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“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клієнти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послуги раннього втручання”,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яким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не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встановлено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діагноз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але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однаково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можуть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бути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якісь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відхилення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Зазвичай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саме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батьки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або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інші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родичі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близькі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бачать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070801" w:rsidRPr="00070801" w:rsidRDefault="00070801" w:rsidP="00513188">
      <w:pPr>
        <w:spacing w:after="0" w:line="240" w:lineRule="auto"/>
        <w:ind w:right="1350"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є перша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стадія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сі</w:t>
      </w:r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’ї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–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неготовність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батьків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прийняти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стан і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можливості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отже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як на стан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так і на стан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родини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щодо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готовності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сприймати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особливості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свого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малюка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можуть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мають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звертати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увагу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пологовому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будинку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Адже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є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нозології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видно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відразу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Далі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–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сімейні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лікарі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спостерігають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розвитком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дитини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Тож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найвірогіднішою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точкою входу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сі</w:t>
      </w:r>
      <w:proofErr w:type="gram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proofErr w:type="gram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’ї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послугу</w:t>
      </w:r>
      <w:proofErr w:type="spellEnd"/>
      <w:r w:rsidRPr="000708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РВ є медицина.</w:t>
      </w:r>
    </w:p>
    <w:p w:rsidR="00513188" w:rsidRDefault="00513188" w:rsidP="00513188">
      <w:pPr>
        <w:spacing w:after="525" w:line="240" w:lineRule="auto"/>
        <w:ind w:left="900" w:right="1350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</w:p>
    <w:p w:rsidR="00070801" w:rsidRPr="00070801" w:rsidRDefault="00070801" w:rsidP="00513188">
      <w:pPr>
        <w:spacing w:after="525" w:line="240" w:lineRule="auto"/>
        <w:ind w:left="900" w:right="1350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  <w:r w:rsidRPr="0007080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 МОЖНА ОТРИМАТИ ПОСЛУГУ РАННЬОГО ВТРУЧАННЯ</w:t>
      </w:r>
    </w:p>
    <w:p w:rsidR="00070801" w:rsidRPr="00070801" w:rsidRDefault="00070801" w:rsidP="00513188">
      <w:pPr>
        <w:spacing w:after="0" w:line="240" w:lineRule="auto"/>
        <w:ind w:right="135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gram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В Україні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вже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близько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20-ти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років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послугу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раннього втручання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надають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у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Харкові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Львові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У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Харкові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– в “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Інституті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раннього </w:t>
      </w:r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lastRenderedPageBreak/>
        <w:t>втручання” (пр.</w:t>
      </w:r>
      <w:proofErr w:type="gram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proofErr w:type="gram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Ювілейний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52А, тел.: 762-82-83, 098-228-09-71,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координаторка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 </w:t>
      </w:r>
      <w:r w:rsidRPr="00070801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–</w:t>
      </w:r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 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Олена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Коваленко).</w:t>
      </w:r>
      <w:proofErr w:type="gram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gram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У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Львові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 </w:t>
      </w:r>
      <w:r w:rsidRPr="00070801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–</w:t>
      </w:r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 в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Навчально-реабілітаційному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центрі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“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Джерело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” (пр.</w:t>
      </w:r>
      <w:proofErr w:type="gram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proofErr w:type="gram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Червоної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Калини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86А,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реєстратура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: (032) 227 36 00, 098 981 11 21).</w:t>
      </w:r>
      <w:proofErr w:type="gramEnd"/>
    </w:p>
    <w:p w:rsidR="00070801" w:rsidRPr="00070801" w:rsidRDefault="00070801" w:rsidP="00834F7A">
      <w:pPr>
        <w:spacing w:after="0" w:line="240" w:lineRule="auto"/>
        <w:ind w:right="1350" w:firstLine="708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val="uk-UA" w:eastAsia="ru-RU"/>
        </w:rPr>
        <w:t xml:space="preserve">Водночас, 2016 року коштом Представництва Дитячого фонду ООН (ЮНІСЕФ) в Україні були навчені команди раннього втручання в Дніпропетровській, Донецькій, Запорізькій, Луганській та Харківській областях.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Також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протягом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2018</w:t>
      </w:r>
      <w:r w:rsidRPr="00070801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–</w:t>
      </w:r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2019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років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з’явилися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додаткові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команди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РВ у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Львівській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Одеській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областях, і зараз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триває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навчання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команди</w:t>
      </w:r>
      <w:proofErr w:type="spellEnd"/>
      <w:proofErr w:type="gram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</w:t>
      </w:r>
      <w:proofErr w:type="gram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інницької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області</w:t>
      </w:r>
      <w:proofErr w:type="spellEnd"/>
      <w:r w:rsidRPr="00070801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</w:t>
      </w:r>
    </w:p>
    <w:p w:rsidR="00070801" w:rsidRDefault="00070801" w:rsidP="00834F7A">
      <w:pPr>
        <w:spacing w:after="0" w:line="240" w:lineRule="auto"/>
        <w:ind w:right="1350"/>
        <w:jc w:val="both"/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val="uk-UA" w:eastAsia="ru-RU"/>
        </w:rPr>
      </w:pPr>
      <w:proofErr w:type="spellStart"/>
      <w:r w:rsidRPr="00070801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Альона</w:t>
      </w:r>
      <w:proofErr w:type="spellEnd"/>
      <w:r w:rsidRPr="00070801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Скрипко, нейропсихолог, логопед, </w:t>
      </w:r>
      <w:proofErr w:type="gramStart"/>
      <w:r w:rsidRPr="00070801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психол</w:t>
      </w:r>
      <w:proofErr w:type="gramEnd"/>
      <w:r w:rsidRPr="00070801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інгвіст, національний координатор Всеукраїнського форуму “Батьки за раннє втручання в Україні”</w:t>
      </w:r>
    </w:p>
    <w:p w:rsidR="00834F7A" w:rsidRDefault="00834F7A" w:rsidP="00834F7A">
      <w:pPr>
        <w:spacing w:after="0" w:line="240" w:lineRule="auto"/>
        <w:ind w:right="1350"/>
        <w:jc w:val="both"/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val="uk-UA" w:eastAsia="ru-RU"/>
        </w:rPr>
      </w:pPr>
    </w:p>
    <w:p w:rsidR="00834F7A" w:rsidRPr="00070801" w:rsidRDefault="00834F7A" w:rsidP="00834F7A">
      <w:pPr>
        <w:spacing w:after="0" w:line="240" w:lineRule="auto"/>
        <w:ind w:right="135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uk-UA" w:eastAsia="ru-RU"/>
        </w:rPr>
      </w:pPr>
    </w:p>
    <w:p w:rsidR="00834F7A" w:rsidRDefault="00834F7A" w:rsidP="00513188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 </w:t>
      </w:r>
      <w:r w:rsidRPr="00834F7A">
        <w:rPr>
          <w:rFonts w:ascii="Times New Roman" w:hAnsi="Times New Roman" w:cs="Times New Roman"/>
          <w:sz w:val="28"/>
          <w:szCs w:val="28"/>
        </w:rPr>
        <w:t>на інформацію щодо надання послуги раннього втручання закладами охорони здоров'я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F7A">
        <w:rPr>
          <w:rFonts w:ascii="Times New Roman" w:hAnsi="Times New Roman" w:cs="Times New Roman"/>
          <w:sz w:val="28"/>
          <w:szCs w:val="28"/>
        </w:rPr>
        <w:t>Запоріжжя</w:t>
      </w:r>
      <w:r w:rsidRPr="00BA6CFF">
        <w:rPr>
          <w:sz w:val="28"/>
          <w:szCs w:val="28"/>
        </w:rPr>
        <w:t xml:space="preserve"> </w:t>
      </w:r>
    </w:p>
    <w:p w:rsidR="00AD029C" w:rsidRPr="00834F7A" w:rsidRDefault="00834F7A" w:rsidP="005131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F7A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https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://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doz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zoda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gov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ua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/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news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deialnist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/3883-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u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zakladakh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okhoroni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zdorov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ya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zaporizkoji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oblasti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rozshirene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okhoplennya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poslugoyu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rannogo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vtruchannya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za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printsipom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rannogo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viyavlennya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ditej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yaki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mayut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porushennya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rozvitku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abo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v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yakikh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isnue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rizik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viniknennya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takikh</w:t>
        </w:r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proofErr w:type="spellStart"/>
        <w:r w:rsidRPr="00834F7A">
          <w:rPr>
            <w:rStyle w:val="a5"/>
            <w:rFonts w:ascii="Times New Roman" w:hAnsi="Times New Roman" w:cs="Times New Roman"/>
            <w:bCs/>
            <w:sz w:val="28"/>
            <w:szCs w:val="28"/>
          </w:rPr>
          <w:t>porushen</w:t>
        </w:r>
        <w:proofErr w:type="spellEnd"/>
      </w:hyperlink>
      <w:r w:rsidRPr="00834F7A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sectPr w:rsidR="00AD029C" w:rsidRPr="00834F7A" w:rsidSect="000708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373F"/>
    <w:multiLevelType w:val="multilevel"/>
    <w:tmpl w:val="378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C7"/>
    <w:rsid w:val="00065CAB"/>
    <w:rsid w:val="00070801"/>
    <w:rsid w:val="00513188"/>
    <w:rsid w:val="006D5DC7"/>
    <w:rsid w:val="00834F7A"/>
    <w:rsid w:val="00A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801"/>
    <w:rPr>
      <w:rFonts w:ascii="Tahoma" w:hAnsi="Tahoma" w:cs="Tahoma"/>
      <w:sz w:val="16"/>
      <w:szCs w:val="16"/>
    </w:rPr>
  </w:style>
  <w:style w:type="character" w:styleId="a5">
    <w:name w:val="Hyperlink"/>
    <w:rsid w:val="00834F7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801"/>
    <w:rPr>
      <w:rFonts w:ascii="Tahoma" w:hAnsi="Tahoma" w:cs="Tahoma"/>
      <w:sz w:val="16"/>
      <w:szCs w:val="16"/>
    </w:rPr>
  </w:style>
  <w:style w:type="character" w:styleId="a5">
    <w:name w:val="Hyperlink"/>
    <w:rsid w:val="00834F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6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4724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z.zoda.gov.ua/news-deialnist/3883-u-zakladakh-okhoroni-zdorov-ya-zaporizkoji-oblasti-rozshirene-okhoplennya-poslugoyu-rannogo-vtruchannya-za-printsipom-rannogo-viyavlennya-ditej-yaki-mayut-porushennya-rozvitku-abo-v-yakikh-isnue-rizik-viniknennya-takikh-porush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СЗДО №254</dc:creator>
  <cp:keywords/>
  <dc:description/>
  <cp:lastModifiedBy>СЗДО №254</cp:lastModifiedBy>
  <cp:revision>2</cp:revision>
  <dcterms:created xsi:type="dcterms:W3CDTF">2024-02-14T13:38:00Z</dcterms:created>
  <dcterms:modified xsi:type="dcterms:W3CDTF">2024-02-14T15:19:00Z</dcterms:modified>
</cp:coreProperties>
</file>